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BB" w:rsidRDefault="00EF48BB" w:rsidP="00D96A81">
      <w:pPr>
        <w:jc w:val="center"/>
        <w:rPr>
          <w:b/>
          <w:sz w:val="20"/>
          <w:szCs w:val="20"/>
          <w:u w:val="single"/>
        </w:rPr>
      </w:pPr>
    </w:p>
    <w:p w:rsidR="000674C7" w:rsidRPr="000E6F84" w:rsidRDefault="000674C7" w:rsidP="00D96A81">
      <w:pPr>
        <w:jc w:val="center"/>
        <w:rPr>
          <w:b/>
          <w:sz w:val="20"/>
          <w:szCs w:val="20"/>
          <w:u w:val="single"/>
        </w:rPr>
      </w:pPr>
      <w:r w:rsidRPr="000E6F84">
        <w:rPr>
          <w:b/>
          <w:sz w:val="20"/>
          <w:szCs w:val="20"/>
          <w:u w:val="single"/>
        </w:rPr>
        <w:t>Guidance Notes</w:t>
      </w:r>
    </w:p>
    <w:p w:rsidR="000674C7" w:rsidRPr="000E6F84" w:rsidRDefault="000674C7" w:rsidP="003A2A20">
      <w:pPr>
        <w:jc w:val="both"/>
        <w:rPr>
          <w:b/>
          <w:sz w:val="20"/>
          <w:szCs w:val="20"/>
          <w:u w:val="single"/>
        </w:rPr>
      </w:pPr>
      <w:r w:rsidRPr="000E6F84">
        <w:rPr>
          <w:b/>
          <w:sz w:val="20"/>
          <w:szCs w:val="20"/>
          <w:u w:val="single"/>
        </w:rPr>
        <w:t>Choosing your Universities</w:t>
      </w:r>
    </w:p>
    <w:p w:rsidR="000674C7" w:rsidRPr="000E6F84" w:rsidRDefault="005815C5" w:rsidP="003A2A20">
      <w:pPr>
        <w:pStyle w:val="ListParagraph"/>
        <w:numPr>
          <w:ilvl w:val="0"/>
          <w:numId w:val="1"/>
        </w:numPr>
        <w:jc w:val="both"/>
        <w:rPr>
          <w:sz w:val="20"/>
          <w:szCs w:val="20"/>
        </w:rPr>
      </w:pPr>
      <w:r w:rsidRPr="000E6F84">
        <w:rPr>
          <w:sz w:val="20"/>
          <w:szCs w:val="20"/>
        </w:rPr>
        <w:t>Wherever possible, y</w:t>
      </w:r>
      <w:r w:rsidR="000674C7" w:rsidRPr="000E6F84">
        <w:rPr>
          <w:sz w:val="20"/>
          <w:szCs w:val="20"/>
        </w:rPr>
        <w:t xml:space="preserve">ou are </w:t>
      </w:r>
      <w:r w:rsidR="000674C7" w:rsidRPr="000E6F84">
        <w:rPr>
          <w:sz w:val="20"/>
          <w:szCs w:val="20"/>
          <w:u w:val="single"/>
        </w:rPr>
        <w:t>strongly</w:t>
      </w:r>
      <w:r w:rsidR="000674C7" w:rsidRPr="000E6F84">
        <w:rPr>
          <w:sz w:val="20"/>
          <w:szCs w:val="20"/>
        </w:rPr>
        <w:t xml:space="preserve"> advised to put down five choices of </w:t>
      </w:r>
      <w:proofErr w:type="gramStart"/>
      <w:r w:rsidR="000674C7" w:rsidRPr="000E6F84">
        <w:rPr>
          <w:sz w:val="20"/>
          <w:szCs w:val="20"/>
        </w:rPr>
        <w:t>partner university</w:t>
      </w:r>
      <w:proofErr w:type="gramEnd"/>
      <w:r w:rsidR="000674C7" w:rsidRPr="000E6F84">
        <w:rPr>
          <w:sz w:val="20"/>
          <w:szCs w:val="20"/>
        </w:rPr>
        <w:t>, as this will maximise your chance of being awarded a place</w:t>
      </w:r>
      <w:r w:rsidR="00231215">
        <w:rPr>
          <w:sz w:val="20"/>
          <w:szCs w:val="20"/>
        </w:rPr>
        <w:t>.</w:t>
      </w:r>
    </w:p>
    <w:p w:rsidR="000674C7" w:rsidRPr="000E6F84" w:rsidRDefault="000674C7" w:rsidP="003A2A20">
      <w:pPr>
        <w:pStyle w:val="ListParagraph"/>
        <w:numPr>
          <w:ilvl w:val="0"/>
          <w:numId w:val="1"/>
        </w:numPr>
        <w:jc w:val="both"/>
        <w:rPr>
          <w:sz w:val="20"/>
          <w:szCs w:val="20"/>
        </w:rPr>
      </w:pPr>
      <w:r w:rsidRPr="000E6F84">
        <w:rPr>
          <w:sz w:val="20"/>
          <w:szCs w:val="20"/>
        </w:rPr>
        <w:t xml:space="preserve">Wherever possible, you should always put a mixture of Worldwide and Erasmus exchanges. Erasmus exchanges are subject-specific so have less competition, whilst </w:t>
      </w:r>
      <w:proofErr w:type="gramStart"/>
      <w:r w:rsidRPr="000E6F84">
        <w:rPr>
          <w:sz w:val="20"/>
          <w:szCs w:val="20"/>
        </w:rPr>
        <w:t>Worldwide</w:t>
      </w:r>
      <w:proofErr w:type="gramEnd"/>
      <w:r w:rsidRPr="000E6F84">
        <w:rPr>
          <w:sz w:val="20"/>
          <w:szCs w:val="20"/>
        </w:rPr>
        <w:t xml:space="preserve"> exchanges are open to a wide-variety of degree programmes</w:t>
      </w:r>
      <w:r w:rsidR="00231215">
        <w:rPr>
          <w:sz w:val="20"/>
          <w:szCs w:val="20"/>
        </w:rPr>
        <w:t>.</w:t>
      </w:r>
    </w:p>
    <w:p w:rsidR="000674C7" w:rsidRPr="000E6F84" w:rsidRDefault="000674C7" w:rsidP="003A2A20">
      <w:pPr>
        <w:pStyle w:val="ListParagraph"/>
        <w:numPr>
          <w:ilvl w:val="0"/>
          <w:numId w:val="1"/>
        </w:numPr>
        <w:jc w:val="both"/>
        <w:rPr>
          <w:sz w:val="20"/>
          <w:szCs w:val="20"/>
        </w:rPr>
      </w:pPr>
      <w:r w:rsidRPr="000E6F84">
        <w:rPr>
          <w:sz w:val="20"/>
          <w:szCs w:val="20"/>
        </w:rPr>
        <w:t xml:space="preserve">For question </w:t>
      </w:r>
      <w:r w:rsidR="005815C5" w:rsidRPr="000E6F84">
        <w:rPr>
          <w:sz w:val="20"/>
          <w:szCs w:val="20"/>
        </w:rPr>
        <w:t>8</w:t>
      </w:r>
      <w:r w:rsidRPr="000E6F84">
        <w:rPr>
          <w:sz w:val="20"/>
          <w:szCs w:val="20"/>
        </w:rPr>
        <w:t xml:space="preserve">, we want you to show that you have considered such things as the cost of living in the host country </w:t>
      </w:r>
      <w:r w:rsidR="00EF2FAF" w:rsidRPr="000E6F84">
        <w:rPr>
          <w:sz w:val="20"/>
          <w:szCs w:val="20"/>
        </w:rPr>
        <w:t>and your budget whilst studying abroad</w:t>
      </w:r>
      <w:r w:rsidR="00231215">
        <w:rPr>
          <w:sz w:val="20"/>
          <w:szCs w:val="20"/>
        </w:rPr>
        <w:t>.</w:t>
      </w:r>
    </w:p>
    <w:p w:rsidR="00EF2FAF" w:rsidRPr="000E6F84" w:rsidRDefault="00EF2FAF" w:rsidP="003A2A20">
      <w:pPr>
        <w:jc w:val="both"/>
        <w:rPr>
          <w:b/>
          <w:sz w:val="20"/>
          <w:szCs w:val="20"/>
          <w:u w:val="single"/>
        </w:rPr>
      </w:pPr>
      <w:r w:rsidRPr="000E6F84">
        <w:rPr>
          <w:b/>
          <w:sz w:val="20"/>
          <w:szCs w:val="20"/>
          <w:u w:val="single"/>
        </w:rPr>
        <w:t xml:space="preserve">What We’re Looking </w:t>
      </w:r>
      <w:r w:rsidR="00981F38" w:rsidRPr="000E6F84">
        <w:rPr>
          <w:b/>
          <w:sz w:val="20"/>
          <w:szCs w:val="20"/>
          <w:u w:val="single"/>
        </w:rPr>
        <w:t>for</w:t>
      </w:r>
      <w:r w:rsidR="000E6F84">
        <w:rPr>
          <w:b/>
          <w:sz w:val="20"/>
          <w:szCs w:val="20"/>
          <w:u w:val="single"/>
        </w:rPr>
        <w:t xml:space="preserve"> in an Application</w:t>
      </w:r>
    </w:p>
    <w:p w:rsidR="00EF2FAF" w:rsidRPr="000E6F84" w:rsidRDefault="00EF2FAF" w:rsidP="003A2A20">
      <w:pPr>
        <w:pStyle w:val="ListParagraph"/>
        <w:numPr>
          <w:ilvl w:val="0"/>
          <w:numId w:val="2"/>
        </w:numPr>
        <w:jc w:val="both"/>
        <w:rPr>
          <w:sz w:val="20"/>
          <w:szCs w:val="20"/>
          <w:u w:val="single"/>
        </w:rPr>
      </w:pPr>
      <w:r w:rsidRPr="000E6F84">
        <w:rPr>
          <w:b/>
          <w:sz w:val="20"/>
          <w:szCs w:val="20"/>
        </w:rPr>
        <w:t>Students who will be ambassadors for the University of Liverpool</w:t>
      </w:r>
      <w:r w:rsidRPr="000E6F84">
        <w:rPr>
          <w:sz w:val="20"/>
          <w:szCs w:val="20"/>
        </w:rPr>
        <w:t xml:space="preserve">. Exchanges are based on balances, so we need students to come to Liverpool on exchange too. </w:t>
      </w:r>
      <w:r w:rsidR="005815C5" w:rsidRPr="000E6F84">
        <w:rPr>
          <w:sz w:val="20"/>
          <w:szCs w:val="20"/>
        </w:rPr>
        <w:t>In order for this to happen</w:t>
      </w:r>
      <w:r w:rsidR="003A2A20">
        <w:rPr>
          <w:sz w:val="20"/>
          <w:szCs w:val="20"/>
        </w:rPr>
        <w:t>,</w:t>
      </w:r>
      <w:r w:rsidRPr="000E6F84">
        <w:rPr>
          <w:sz w:val="20"/>
          <w:szCs w:val="20"/>
        </w:rPr>
        <w:t xml:space="preserve"> we need you to show </w:t>
      </w:r>
      <w:r w:rsidR="003A2A20">
        <w:rPr>
          <w:sz w:val="20"/>
          <w:szCs w:val="20"/>
        </w:rPr>
        <w:t xml:space="preserve">why you’ll be a good ambassador </w:t>
      </w:r>
      <w:r w:rsidRPr="000E6F84">
        <w:rPr>
          <w:sz w:val="20"/>
          <w:szCs w:val="20"/>
        </w:rPr>
        <w:t xml:space="preserve">for the University and how you could promote us </w:t>
      </w:r>
      <w:r w:rsidR="00F03AF4">
        <w:rPr>
          <w:sz w:val="20"/>
          <w:szCs w:val="20"/>
        </w:rPr>
        <w:t xml:space="preserve">as </w:t>
      </w:r>
      <w:r w:rsidRPr="000E6F84">
        <w:rPr>
          <w:sz w:val="20"/>
          <w:szCs w:val="20"/>
        </w:rPr>
        <w:t>a study abroad choice.</w:t>
      </w:r>
    </w:p>
    <w:p w:rsidR="00EF2FAF" w:rsidRPr="000E6F84" w:rsidRDefault="00EF2FAF" w:rsidP="003A2A20">
      <w:pPr>
        <w:pStyle w:val="ListParagraph"/>
        <w:numPr>
          <w:ilvl w:val="0"/>
          <w:numId w:val="2"/>
        </w:numPr>
        <w:jc w:val="both"/>
        <w:rPr>
          <w:sz w:val="20"/>
          <w:szCs w:val="20"/>
          <w:u w:val="single"/>
        </w:rPr>
      </w:pPr>
      <w:r w:rsidRPr="000E6F84">
        <w:rPr>
          <w:b/>
          <w:sz w:val="20"/>
          <w:szCs w:val="20"/>
        </w:rPr>
        <w:t>Student</w:t>
      </w:r>
      <w:r w:rsidR="00DA4B11">
        <w:rPr>
          <w:b/>
          <w:sz w:val="20"/>
          <w:szCs w:val="20"/>
        </w:rPr>
        <w:t>s</w:t>
      </w:r>
      <w:r w:rsidRPr="000E6F84">
        <w:rPr>
          <w:b/>
          <w:sz w:val="20"/>
          <w:szCs w:val="20"/>
        </w:rPr>
        <w:t xml:space="preserve"> who will make the most of their time abroad</w:t>
      </w:r>
      <w:r w:rsidRPr="000E6F84">
        <w:rPr>
          <w:sz w:val="20"/>
          <w:szCs w:val="20"/>
        </w:rPr>
        <w:t xml:space="preserve">. We want students who are going to use their Study Abroad period as a fantastic opportunity to develop themselves culturally, personally </w:t>
      </w:r>
      <w:r w:rsidRPr="000E6F84">
        <w:rPr>
          <w:sz w:val="20"/>
          <w:szCs w:val="20"/>
          <w:u w:val="single"/>
        </w:rPr>
        <w:t>and</w:t>
      </w:r>
      <w:r w:rsidRPr="000E6F84">
        <w:rPr>
          <w:sz w:val="20"/>
          <w:szCs w:val="20"/>
        </w:rPr>
        <w:t xml:space="preserve"> academically. Remember, you still need to pass all your exams whilst studying abroad, so if you’re intending to </w:t>
      </w:r>
      <w:r w:rsidR="005815C5" w:rsidRPr="000E6F84">
        <w:rPr>
          <w:sz w:val="20"/>
          <w:szCs w:val="20"/>
        </w:rPr>
        <w:t>spend the whole time travelling or partying, then Study Abroad is not for you.</w:t>
      </w:r>
    </w:p>
    <w:p w:rsidR="00137020" w:rsidRPr="000E6F84" w:rsidRDefault="00137020" w:rsidP="003A2A20">
      <w:pPr>
        <w:pStyle w:val="ListParagraph"/>
        <w:numPr>
          <w:ilvl w:val="0"/>
          <w:numId w:val="2"/>
        </w:numPr>
        <w:jc w:val="both"/>
        <w:rPr>
          <w:sz w:val="20"/>
          <w:szCs w:val="20"/>
          <w:u w:val="single"/>
        </w:rPr>
      </w:pPr>
      <w:r w:rsidRPr="000E6F84">
        <w:rPr>
          <w:b/>
          <w:sz w:val="20"/>
          <w:szCs w:val="20"/>
        </w:rPr>
        <w:t>Students who have considered the host universit</w:t>
      </w:r>
      <w:r w:rsidR="003A2A20">
        <w:rPr>
          <w:b/>
          <w:sz w:val="20"/>
          <w:szCs w:val="20"/>
        </w:rPr>
        <w:t>ies</w:t>
      </w:r>
      <w:r w:rsidRPr="000E6F84">
        <w:rPr>
          <w:b/>
          <w:sz w:val="20"/>
          <w:szCs w:val="20"/>
        </w:rPr>
        <w:t xml:space="preserve"> and countr</w:t>
      </w:r>
      <w:r w:rsidR="003A2A20">
        <w:rPr>
          <w:b/>
          <w:sz w:val="20"/>
          <w:szCs w:val="20"/>
        </w:rPr>
        <w:t>ies</w:t>
      </w:r>
      <w:r w:rsidRPr="000E6F84">
        <w:rPr>
          <w:b/>
          <w:sz w:val="20"/>
          <w:szCs w:val="20"/>
        </w:rPr>
        <w:t xml:space="preserve"> carefully</w:t>
      </w:r>
      <w:r w:rsidRPr="000E6F84">
        <w:rPr>
          <w:sz w:val="20"/>
          <w:szCs w:val="20"/>
        </w:rPr>
        <w:t xml:space="preserve">. We want students to pick the best study abroad options for their personal development, enhancing their degree and for their budget. So we want you to show that </w:t>
      </w:r>
      <w:r w:rsidR="000E6F84" w:rsidRPr="000E6F84">
        <w:rPr>
          <w:sz w:val="20"/>
          <w:szCs w:val="20"/>
        </w:rPr>
        <w:t>you have considered your (up to) 5 choices carefully and can show how they fulfil these criteria</w:t>
      </w:r>
      <w:r w:rsidR="00231215">
        <w:rPr>
          <w:sz w:val="20"/>
          <w:szCs w:val="20"/>
        </w:rPr>
        <w:t>.</w:t>
      </w:r>
    </w:p>
    <w:p w:rsidR="000E6F84" w:rsidRPr="000E6F84" w:rsidRDefault="000E6F84" w:rsidP="003A2A20">
      <w:pPr>
        <w:jc w:val="both"/>
        <w:rPr>
          <w:b/>
          <w:sz w:val="20"/>
          <w:szCs w:val="20"/>
          <w:u w:val="single"/>
        </w:rPr>
      </w:pPr>
      <w:r w:rsidRPr="000E6F84">
        <w:rPr>
          <w:b/>
          <w:sz w:val="20"/>
          <w:szCs w:val="20"/>
          <w:u w:val="single"/>
        </w:rPr>
        <w:t>Academic Requirements</w:t>
      </w:r>
    </w:p>
    <w:p w:rsidR="000E6F84" w:rsidRPr="000E6F84" w:rsidRDefault="000E6F84" w:rsidP="003A2A20">
      <w:pPr>
        <w:pStyle w:val="ListParagraph"/>
        <w:numPr>
          <w:ilvl w:val="0"/>
          <w:numId w:val="3"/>
        </w:numPr>
        <w:jc w:val="both"/>
        <w:rPr>
          <w:sz w:val="20"/>
          <w:szCs w:val="20"/>
          <w:u w:val="single"/>
        </w:rPr>
      </w:pPr>
      <w:r w:rsidRPr="000E6F84">
        <w:rPr>
          <w:sz w:val="20"/>
          <w:szCs w:val="20"/>
        </w:rPr>
        <w:t>Although the awarding of a place on the Study Abroad scheme is influenced mostly by your application for</w:t>
      </w:r>
      <w:r w:rsidR="00DC0829">
        <w:rPr>
          <w:sz w:val="20"/>
          <w:szCs w:val="20"/>
        </w:rPr>
        <w:t>m</w:t>
      </w:r>
      <w:r w:rsidRPr="000E6F84">
        <w:rPr>
          <w:sz w:val="20"/>
          <w:szCs w:val="20"/>
        </w:rPr>
        <w:t xml:space="preserve">, you will also need to achieve an academic minimum in your Semester 1 exams (and maintain this throughout the year). The academic minimum is set by your department and can range from 55%-70%. Some departments may also have module specific requirements. If in doubt, </w:t>
      </w:r>
      <w:r>
        <w:rPr>
          <w:sz w:val="20"/>
          <w:szCs w:val="20"/>
        </w:rPr>
        <w:t xml:space="preserve">please contact the </w:t>
      </w:r>
      <w:hyperlink r:id="rId8" w:history="1">
        <w:r w:rsidRPr="000E6F84">
          <w:rPr>
            <w:rStyle w:val="Hyperlink"/>
            <w:sz w:val="20"/>
            <w:szCs w:val="20"/>
          </w:rPr>
          <w:t>Student Exchanges Team</w:t>
        </w:r>
      </w:hyperlink>
      <w:r>
        <w:rPr>
          <w:sz w:val="20"/>
          <w:szCs w:val="20"/>
        </w:rPr>
        <w:t>.</w:t>
      </w:r>
    </w:p>
    <w:p w:rsidR="000E6F84" w:rsidRPr="000E6F84" w:rsidRDefault="000E6F84" w:rsidP="003A2A20">
      <w:pPr>
        <w:pStyle w:val="ListParagraph"/>
        <w:numPr>
          <w:ilvl w:val="0"/>
          <w:numId w:val="3"/>
        </w:numPr>
        <w:jc w:val="both"/>
        <w:rPr>
          <w:sz w:val="20"/>
          <w:szCs w:val="20"/>
          <w:u w:val="single"/>
        </w:rPr>
      </w:pPr>
      <w:r w:rsidRPr="000E6F84">
        <w:rPr>
          <w:sz w:val="20"/>
          <w:szCs w:val="20"/>
        </w:rPr>
        <w:t xml:space="preserve">Suitable partner universities must </w:t>
      </w:r>
      <w:r w:rsidRPr="000E6F84">
        <w:rPr>
          <w:sz w:val="20"/>
          <w:szCs w:val="20"/>
          <w:u w:val="single"/>
        </w:rPr>
        <w:t>always</w:t>
      </w:r>
      <w:r w:rsidRPr="000E6F84">
        <w:rPr>
          <w:sz w:val="20"/>
          <w:szCs w:val="20"/>
        </w:rPr>
        <w:t xml:space="preserve"> be approved by your academic department (or departments for Combined Honours/Joint Honours degrees). Wherever possible, we have identified any subject-specific restrictions on partner universities, but we cannot guarantee that every choice you put down is suitable. W</w:t>
      </w:r>
      <w:r w:rsidR="003752A8">
        <w:rPr>
          <w:sz w:val="20"/>
          <w:szCs w:val="20"/>
        </w:rPr>
        <w:t>e’</w:t>
      </w:r>
      <w:r w:rsidRPr="000E6F84">
        <w:rPr>
          <w:sz w:val="20"/>
          <w:szCs w:val="20"/>
        </w:rPr>
        <w:t>ll liaise with academic departments in any cases where the suitability of a partner has not already been identified</w:t>
      </w:r>
      <w:r w:rsidR="00DC0829">
        <w:rPr>
          <w:sz w:val="20"/>
          <w:szCs w:val="20"/>
        </w:rPr>
        <w:t>, but your academic department</w:t>
      </w:r>
      <w:r w:rsidR="00AC24CF">
        <w:rPr>
          <w:sz w:val="20"/>
          <w:szCs w:val="20"/>
        </w:rPr>
        <w:t>’</w:t>
      </w:r>
      <w:r w:rsidR="00DC0829">
        <w:rPr>
          <w:sz w:val="20"/>
          <w:szCs w:val="20"/>
        </w:rPr>
        <w:t>s decision is final.</w:t>
      </w:r>
    </w:p>
    <w:p w:rsidR="000E6F84" w:rsidRPr="000E6F84" w:rsidRDefault="000E6F84" w:rsidP="003A2A20">
      <w:pPr>
        <w:jc w:val="both"/>
        <w:rPr>
          <w:b/>
          <w:sz w:val="20"/>
          <w:szCs w:val="20"/>
          <w:u w:val="single"/>
        </w:rPr>
      </w:pPr>
      <w:r w:rsidRPr="000E6F84">
        <w:rPr>
          <w:b/>
          <w:sz w:val="20"/>
          <w:szCs w:val="20"/>
          <w:u w:val="single"/>
        </w:rPr>
        <w:t xml:space="preserve">Other </w:t>
      </w:r>
      <w:r w:rsidR="00EF48BB">
        <w:rPr>
          <w:b/>
          <w:sz w:val="20"/>
          <w:szCs w:val="20"/>
          <w:u w:val="single"/>
        </w:rPr>
        <w:t xml:space="preserve">Important </w:t>
      </w:r>
      <w:r w:rsidRPr="000E6F84">
        <w:rPr>
          <w:b/>
          <w:sz w:val="20"/>
          <w:szCs w:val="20"/>
          <w:u w:val="single"/>
        </w:rPr>
        <w:t>Notes</w:t>
      </w:r>
    </w:p>
    <w:p w:rsidR="000E6F84" w:rsidRPr="000E6F84" w:rsidRDefault="000E6F84" w:rsidP="003A2A20">
      <w:pPr>
        <w:pStyle w:val="ListParagraph"/>
        <w:numPr>
          <w:ilvl w:val="0"/>
          <w:numId w:val="4"/>
        </w:numPr>
        <w:jc w:val="both"/>
        <w:rPr>
          <w:sz w:val="20"/>
          <w:szCs w:val="20"/>
          <w:u w:val="single"/>
        </w:rPr>
      </w:pPr>
      <w:r w:rsidRPr="000E6F84">
        <w:rPr>
          <w:sz w:val="20"/>
          <w:szCs w:val="20"/>
        </w:rPr>
        <w:t>The availability of any particular partner, and the number of places available at that partner change year on year. We will do our best to identify any partnerships that will be closed for the academic year as early as possible in Semester 1.</w:t>
      </w:r>
    </w:p>
    <w:p w:rsidR="000E6F84" w:rsidRPr="000E6F84" w:rsidRDefault="000E6F84" w:rsidP="003A2A20">
      <w:pPr>
        <w:pStyle w:val="ListParagraph"/>
        <w:numPr>
          <w:ilvl w:val="0"/>
          <w:numId w:val="4"/>
        </w:numPr>
        <w:jc w:val="both"/>
        <w:rPr>
          <w:sz w:val="20"/>
          <w:szCs w:val="20"/>
          <w:u w:val="single"/>
        </w:rPr>
      </w:pPr>
      <w:r w:rsidRPr="000E6F84">
        <w:rPr>
          <w:sz w:val="20"/>
          <w:szCs w:val="20"/>
        </w:rPr>
        <w:t xml:space="preserve">Studying abroad is popular and a competitive process, so, even though we’d like to, we can’t guarantee everyone a place. If you’re not successful, look out for emails about other options such as </w:t>
      </w:r>
      <w:hyperlink r:id="rId9" w:history="1">
        <w:r w:rsidRPr="000E6F84">
          <w:rPr>
            <w:rStyle w:val="Hyperlink"/>
            <w:sz w:val="20"/>
            <w:szCs w:val="20"/>
          </w:rPr>
          <w:t>Study China</w:t>
        </w:r>
      </w:hyperlink>
      <w:r w:rsidRPr="000E6F84">
        <w:rPr>
          <w:sz w:val="20"/>
          <w:szCs w:val="20"/>
        </w:rPr>
        <w:t xml:space="preserve"> and </w:t>
      </w:r>
      <w:hyperlink r:id="rId10" w:history="1">
        <w:r w:rsidRPr="000E6F84">
          <w:rPr>
            <w:rStyle w:val="Hyperlink"/>
            <w:sz w:val="20"/>
            <w:szCs w:val="20"/>
          </w:rPr>
          <w:t>Study India</w:t>
        </w:r>
      </w:hyperlink>
      <w:r w:rsidRPr="000E6F84">
        <w:rPr>
          <w:sz w:val="20"/>
          <w:szCs w:val="20"/>
        </w:rPr>
        <w:t>.</w:t>
      </w:r>
    </w:p>
    <w:p w:rsidR="000E6F84" w:rsidRPr="000E6F84" w:rsidRDefault="000E6F84" w:rsidP="003A2A20">
      <w:pPr>
        <w:pStyle w:val="ListParagraph"/>
        <w:numPr>
          <w:ilvl w:val="0"/>
          <w:numId w:val="4"/>
        </w:numPr>
        <w:jc w:val="both"/>
        <w:rPr>
          <w:sz w:val="20"/>
          <w:szCs w:val="20"/>
          <w:u w:val="single"/>
        </w:rPr>
      </w:pPr>
      <w:r>
        <w:rPr>
          <w:sz w:val="20"/>
          <w:szCs w:val="20"/>
        </w:rPr>
        <w:t>Remember, Erasmus agreements are subject-specific and can only be applied for by students studying for a degree in that subject area.</w:t>
      </w:r>
    </w:p>
    <w:p w:rsidR="000E6F84" w:rsidRPr="00D96A81" w:rsidRDefault="006C3BB1" w:rsidP="003A2A20">
      <w:pPr>
        <w:pStyle w:val="ListParagraph"/>
        <w:numPr>
          <w:ilvl w:val="0"/>
          <w:numId w:val="4"/>
        </w:numPr>
        <w:jc w:val="both"/>
        <w:rPr>
          <w:sz w:val="20"/>
          <w:szCs w:val="20"/>
          <w:u w:val="single"/>
        </w:rPr>
      </w:pPr>
      <w:r>
        <w:rPr>
          <w:sz w:val="20"/>
          <w:szCs w:val="20"/>
        </w:rPr>
        <w:t>W</w:t>
      </w:r>
      <w:r w:rsidR="000E6F84">
        <w:rPr>
          <w:sz w:val="20"/>
          <w:szCs w:val="20"/>
        </w:rPr>
        <w:t>orldwide</w:t>
      </w:r>
      <w:r>
        <w:rPr>
          <w:sz w:val="20"/>
          <w:szCs w:val="20"/>
        </w:rPr>
        <w:t xml:space="preserve"> </w:t>
      </w:r>
      <w:r w:rsidR="000E6F84">
        <w:rPr>
          <w:sz w:val="20"/>
          <w:szCs w:val="20"/>
        </w:rPr>
        <w:t>exchange</w:t>
      </w:r>
      <w:r>
        <w:rPr>
          <w:sz w:val="20"/>
          <w:szCs w:val="20"/>
        </w:rPr>
        <w:t>s</w:t>
      </w:r>
      <w:r w:rsidR="000E6F84">
        <w:rPr>
          <w:sz w:val="20"/>
          <w:szCs w:val="20"/>
        </w:rPr>
        <w:t xml:space="preserve"> </w:t>
      </w:r>
      <w:r>
        <w:rPr>
          <w:sz w:val="20"/>
          <w:szCs w:val="20"/>
        </w:rPr>
        <w:t>are</w:t>
      </w:r>
      <w:r w:rsidR="000E6F84">
        <w:rPr>
          <w:sz w:val="20"/>
          <w:szCs w:val="20"/>
        </w:rPr>
        <w:t xml:space="preserve"> not open to </w:t>
      </w:r>
      <w:r>
        <w:rPr>
          <w:sz w:val="20"/>
          <w:szCs w:val="20"/>
        </w:rPr>
        <w:t xml:space="preserve">students of </w:t>
      </w:r>
      <w:r w:rsidR="000E6F84">
        <w:rPr>
          <w:sz w:val="20"/>
          <w:szCs w:val="20"/>
        </w:rPr>
        <w:t>Medicine</w:t>
      </w:r>
      <w:r>
        <w:rPr>
          <w:sz w:val="20"/>
          <w:szCs w:val="20"/>
        </w:rPr>
        <w:t>,</w:t>
      </w:r>
      <w:r w:rsidR="000E6F84">
        <w:rPr>
          <w:sz w:val="20"/>
          <w:szCs w:val="20"/>
        </w:rPr>
        <w:t xml:space="preserve"> Veterinary Science</w:t>
      </w:r>
      <w:r>
        <w:rPr>
          <w:sz w:val="20"/>
          <w:szCs w:val="20"/>
        </w:rPr>
        <w:t xml:space="preserve"> or Dentistry</w:t>
      </w:r>
    </w:p>
    <w:p w:rsidR="00EF48BB" w:rsidRPr="00EF48BB" w:rsidRDefault="00D96A81" w:rsidP="00EF48BB">
      <w:pPr>
        <w:pStyle w:val="ListParagraph"/>
        <w:numPr>
          <w:ilvl w:val="0"/>
          <w:numId w:val="4"/>
        </w:numPr>
        <w:jc w:val="both"/>
        <w:rPr>
          <w:sz w:val="20"/>
          <w:szCs w:val="20"/>
          <w:u w:val="single"/>
        </w:rPr>
      </w:pPr>
      <w:r>
        <w:rPr>
          <w:sz w:val="20"/>
          <w:szCs w:val="20"/>
        </w:rPr>
        <w:t>The Student Exchanges Team’s decision on the allocation of places is final and there is no right of appeal</w:t>
      </w:r>
    </w:p>
    <w:p w:rsidR="00D96A81" w:rsidRDefault="00D96A81" w:rsidP="00D96A81">
      <w:pPr>
        <w:rPr>
          <w:b/>
        </w:rPr>
        <w:sectPr w:rsidR="00D96A81" w:rsidSect="00EF48BB">
          <w:headerReference w:type="default" r:id="rId11"/>
          <w:footerReference w:type="default" r:id="rId12"/>
          <w:headerReference w:type="first" r:id="rId13"/>
          <w:pgSz w:w="11906" w:h="16838"/>
          <w:pgMar w:top="-283" w:right="1440" w:bottom="1440" w:left="1440" w:header="709" w:footer="0" w:gutter="0"/>
          <w:cols w:space="708"/>
          <w:docGrid w:linePitch="360"/>
        </w:sectPr>
      </w:pPr>
    </w:p>
    <w:p w:rsidR="00AC33DD" w:rsidRPr="00671116" w:rsidRDefault="000E6F84" w:rsidP="00D96A81">
      <w:pPr>
        <w:jc w:val="center"/>
        <w:rPr>
          <w:b/>
        </w:rPr>
      </w:pPr>
      <w:r>
        <w:rPr>
          <w:b/>
        </w:rPr>
        <w:lastRenderedPageBreak/>
        <w:t>I</w:t>
      </w:r>
      <w:r w:rsidR="00AC33DD" w:rsidRPr="00671116">
        <w:rPr>
          <w:b/>
        </w:rPr>
        <w:t>nitial Application Form for Study Abroad</w:t>
      </w:r>
    </w:p>
    <w:p w:rsidR="000674C7" w:rsidRDefault="00AC33DD" w:rsidP="000674C7">
      <w:pPr>
        <w:jc w:val="center"/>
      </w:pPr>
      <w:r w:rsidRPr="00AE380E">
        <w:t>Please return to</w:t>
      </w:r>
      <w:r w:rsidR="00C96B2C">
        <w:t xml:space="preserve"> </w:t>
      </w:r>
      <w:r w:rsidR="000674C7">
        <w:t xml:space="preserve">the Student Exchanges Team, via email to </w:t>
      </w:r>
      <w:hyperlink r:id="rId14" w:history="1">
        <w:r w:rsidR="000674C7" w:rsidRPr="00CD0174">
          <w:rPr>
            <w:rStyle w:val="Hyperlink"/>
          </w:rPr>
          <w:t>goabroad@liv.ac.uk</w:t>
        </w:r>
      </w:hyperlink>
      <w:r>
        <w:t>.</w:t>
      </w:r>
      <w:r w:rsidR="000674C7" w:rsidRPr="000674C7">
        <w:t xml:space="preserve"> </w:t>
      </w:r>
    </w:p>
    <w:p w:rsidR="00D447F1" w:rsidRDefault="000674C7" w:rsidP="00D447F1">
      <w:pPr>
        <w:jc w:val="center"/>
        <w:rPr>
          <w:b/>
          <w:u w:val="single"/>
        </w:rPr>
      </w:pPr>
      <w:r>
        <w:t xml:space="preserve">Deadline to return your application: </w:t>
      </w:r>
      <w:r w:rsidRPr="000674C7">
        <w:rPr>
          <w:b/>
          <w:u w:val="single"/>
        </w:rPr>
        <w:t>31</w:t>
      </w:r>
      <w:r w:rsidRPr="000674C7">
        <w:rPr>
          <w:b/>
          <w:u w:val="single"/>
          <w:vertAlign w:val="superscript"/>
        </w:rPr>
        <w:t>st</w:t>
      </w:r>
      <w:r w:rsidRPr="000674C7">
        <w:rPr>
          <w:b/>
          <w:u w:val="single"/>
        </w:rPr>
        <w:t xml:space="preserve"> January</w:t>
      </w:r>
      <w:r w:rsidR="00D447F1" w:rsidRPr="00D447F1">
        <w:rPr>
          <w:b/>
          <w:u w:val="single"/>
        </w:rPr>
        <w:t xml:space="preserve"> </w:t>
      </w:r>
    </w:p>
    <w:p w:rsidR="00D96A81" w:rsidRPr="000674C7" w:rsidRDefault="00D96A81" w:rsidP="00D96A81">
      <w:pPr>
        <w:jc w:val="center"/>
      </w:pPr>
      <w:r>
        <w:rPr>
          <w:b/>
          <w:u w:val="single"/>
        </w:rPr>
        <w:t>Please read the Guidance Notes before filling in the application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6"/>
        <w:gridCol w:w="7416"/>
      </w:tblGrid>
      <w:tr w:rsidR="00D96A81" w:rsidRPr="00EB239A" w:rsidTr="00D96A81">
        <w:tc>
          <w:tcPr>
            <w:tcW w:w="2235" w:type="dxa"/>
          </w:tcPr>
          <w:p w:rsidR="00D96A81" w:rsidRPr="00EB239A" w:rsidRDefault="00D96A81" w:rsidP="00D96A81">
            <w:pPr>
              <w:spacing w:after="0" w:line="240" w:lineRule="auto"/>
            </w:pPr>
            <w:r>
              <w:t xml:space="preserve">1. </w:t>
            </w:r>
            <w:r w:rsidRPr="00EB239A">
              <w:t xml:space="preserve">Your name </w:t>
            </w:r>
          </w:p>
          <w:p w:rsidR="00D96A81" w:rsidRPr="00EB239A" w:rsidRDefault="00D96A81" w:rsidP="00D96A81">
            <w:pPr>
              <w:spacing w:after="0" w:line="240" w:lineRule="auto"/>
            </w:pPr>
          </w:p>
        </w:tc>
        <w:tc>
          <w:tcPr>
            <w:tcW w:w="12190" w:type="dxa"/>
          </w:tcPr>
          <w:p w:rsidR="00D96A81" w:rsidRPr="00EB239A" w:rsidRDefault="00D96A81" w:rsidP="00D96A81">
            <w:pPr>
              <w:spacing w:after="0" w:line="240" w:lineRule="auto"/>
            </w:pPr>
          </w:p>
        </w:tc>
      </w:tr>
      <w:tr w:rsidR="00D96A81" w:rsidRPr="00EB239A" w:rsidTr="00D96A81">
        <w:tc>
          <w:tcPr>
            <w:tcW w:w="2235" w:type="dxa"/>
          </w:tcPr>
          <w:p w:rsidR="00D96A81" w:rsidRPr="00EB239A" w:rsidRDefault="00D96A81" w:rsidP="00D96A81">
            <w:pPr>
              <w:spacing w:after="0" w:line="240" w:lineRule="auto"/>
            </w:pPr>
            <w:r>
              <w:t xml:space="preserve">2. </w:t>
            </w:r>
            <w:r w:rsidRPr="00EB239A">
              <w:t>Your student number</w:t>
            </w:r>
          </w:p>
          <w:p w:rsidR="00D96A81" w:rsidRPr="00EB239A" w:rsidRDefault="00D96A81" w:rsidP="00D96A81">
            <w:pPr>
              <w:spacing w:after="0" w:line="240" w:lineRule="auto"/>
            </w:pPr>
          </w:p>
        </w:tc>
        <w:tc>
          <w:tcPr>
            <w:tcW w:w="12190" w:type="dxa"/>
          </w:tcPr>
          <w:p w:rsidR="00D96A81" w:rsidRPr="00EB239A" w:rsidRDefault="00D96A81" w:rsidP="00D96A81">
            <w:pPr>
              <w:spacing w:after="0" w:line="240" w:lineRule="auto"/>
            </w:pPr>
          </w:p>
        </w:tc>
      </w:tr>
      <w:tr w:rsidR="00D96A81" w:rsidRPr="00EB239A" w:rsidTr="00D96A81">
        <w:tc>
          <w:tcPr>
            <w:tcW w:w="2235" w:type="dxa"/>
          </w:tcPr>
          <w:p w:rsidR="00D96A81" w:rsidRPr="00EB239A" w:rsidRDefault="00D96A81" w:rsidP="00D96A81">
            <w:pPr>
              <w:spacing w:after="0" w:line="240" w:lineRule="auto"/>
            </w:pPr>
            <w:r>
              <w:t xml:space="preserve">3. </w:t>
            </w:r>
            <w:r w:rsidRPr="00EB239A">
              <w:t xml:space="preserve">Your degree title </w:t>
            </w:r>
          </w:p>
          <w:p w:rsidR="00D96A81" w:rsidRPr="00EB239A" w:rsidRDefault="00D96A81" w:rsidP="00D96A81">
            <w:pPr>
              <w:spacing w:after="0" w:line="240" w:lineRule="auto"/>
            </w:pPr>
          </w:p>
        </w:tc>
        <w:tc>
          <w:tcPr>
            <w:tcW w:w="12190" w:type="dxa"/>
          </w:tcPr>
          <w:p w:rsidR="00D96A81" w:rsidRPr="00EB239A" w:rsidRDefault="00D96A81" w:rsidP="00D96A81">
            <w:pPr>
              <w:spacing w:after="0" w:line="240" w:lineRule="auto"/>
            </w:pPr>
          </w:p>
        </w:tc>
      </w:tr>
      <w:tr w:rsidR="00D96A81" w:rsidRPr="00EB239A" w:rsidTr="00D96A81">
        <w:tc>
          <w:tcPr>
            <w:tcW w:w="2235" w:type="dxa"/>
          </w:tcPr>
          <w:p w:rsidR="00D96A81" w:rsidRPr="00EB239A" w:rsidRDefault="00D96A81" w:rsidP="00D96A81">
            <w:pPr>
              <w:spacing w:after="0" w:line="240" w:lineRule="auto"/>
            </w:pPr>
            <w:r>
              <w:t xml:space="preserve">4. </w:t>
            </w:r>
            <w:r w:rsidRPr="00EB239A">
              <w:t>Your Liverpool student email address</w:t>
            </w:r>
          </w:p>
          <w:p w:rsidR="00D96A81" w:rsidRPr="00EB239A" w:rsidRDefault="00D96A81" w:rsidP="00D96A81">
            <w:pPr>
              <w:spacing w:after="0" w:line="240" w:lineRule="auto"/>
            </w:pPr>
          </w:p>
        </w:tc>
        <w:tc>
          <w:tcPr>
            <w:tcW w:w="12190" w:type="dxa"/>
          </w:tcPr>
          <w:p w:rsidR="00D96A81" w:rsidRPr="00EB239A" w:rsidRDefault="00D96A81" w:rsidP="00D96A81">
            <w:pPr>
              <w:spacing w:after="0" w:line="240" w:lineRule="auto"/>
            </w:pPr>
          </w:p>
        </w:tc>
      </w:tr>
      <w:tr w:rsidR="00D96A81" w:rsidRPr="00EB239A" w:rsidTr="00D96A81">
        <w:trPr>
          <w:cantSplit/>
          <w:trHeight w:val="1505"/>
        </w:trPr>
        <w:tc>
          <w:tcPr>
            <w:tcW w:w="2235" w:type="dxa"/>
          </w:tcPr>
          <w:p w:rsidR="00D96A81" w:rsidRPr="00EB239A" w:rsidRDefault="00D96A81" w:rsidP="00D96A81">
            <w:pPr>
              <w:spacing w:after="0" w:line="240" w:lineRule="auto"/>
            </w:pPr>
            <w:r>
              <w:t>5. Your Choice of Study Abroad and/or Erasmus University (in order of preference)</w:t>
            </w:r>
          </w:p>
        </w:tc>
        <w:tc>
          <w:tcPr>
            <w:tcW w:w="12190" w:type="dxa"/>
          </w:tcPr>
          <w:p w:rsidR="00D96A81" w:rsidRDefault="00D96A81" w:rsidP="00D96A81">
            <w:pPr>
              <w:spacing w:after="0" w:line="240" w:lineRule="auto"/>
            </w:pPr>
            <w:r>
              <w:t>1.</w:t>
            </w:r>
          </w:p>
          <w:p w:rsidR="00D96A81" w:rsidRDefault="00D96A81" w:rsidP="00D96A81">
            <w:pPr>
              <w:spacing w:after="0" w:line="240" w:lineRule="auto"/>
            </w:pPr>
            <w:r>
              <w:t>2.</w:t>
            </w:r>
          </w:p>
          <w:p w:rsidR="00D96A81" w:rsidRDefault="00D96A81" w:rsidP="00D96A81">
            <w:pPr>
              <w:spacing w:after="0" w:line="240" w:lineRule="auto"/>
            </w:pPr>
            <w:r>
              <w:t>3.</w:t>
            </w:r>
          </w:p>
          <w:p w:rsidR="00D96A81" w:rsidRDefault="00D96A81" w:rsidP="00D96A81">
            <w:pPr>
              <w:spacing w:after="0" w:line="240" w:lineRule="auto"/>
            </w:pPr>
            <w:r>
              <w:t>4.</w:t>
            </w:r>
          </w:p>
          <w:p w:rsidR="00D96A81" w:rsidRPr="00EB239A" w:rsidRDefault="00D96A81" w:rsidP="00D96A81">
            <w:pPr>
              <w:spacing w:after="0" w:line="240" w:lineRule="auto"/>
            </w:pPr>
            <w:r>
              <w:t>5.</w:t>
            </w:r>
          </w:p>
        </w:tc>
      </w:tr>
      <w:tr w:rsidR="00D96A81" w:rsidRPr="00EB239A" w:rsidTr="00D96A81">
        <w:trPr>
          <w:trHeight w:val="2780"/>
        </w:trPr>
        <w:tc>
          <w:tcPr>
            <w:tcW w:w="2235" w:type="dxa"/>
          </w:tcPr>
          <w:p w:rsidR="00D96A81" w:rsidRPr="00EB239A" w:rsidRDefault="00D96A81" w:rsidP="00D96A81">
            <w:pPr>
              <w:spacing w:before="120" w:after="120" w:line="240" w:lineRule="auto"/>
            </w:pPr>
            <w:r>
              <w:t xml:space="preserve">6. </w:t>
            </w:r>
            <w:r w:rsidRPr="00AE380E">
              <w:t xml:space="preserve">Why </w:t>
            </w:r>
            <w:r w:rsidRPr="00EB239A">
              <w:t>are you interested in studying abroad</w:t>
            </w:r>
            <w:r>
              <w:t xml:space="preserve"> and what do you think you’ll gain from it</w:t>
            </w:r>
            <w:r w:rsidRPr="00EB239A">
              <w:t>? (</w:t>
            </w:r>
            <w:r>
              <w:t>4</w:t>
            </w:r>
            <w:r w:rsidRPr="00EB239A">
              <w:t>00 words maximum)</w:t>
            </w:r>
          </w:p>
          <w:p w:rsidR="00D96A81" w:rsidRPr="00EB239A" w:rsidRDefault="00D96A81" w:rsidP="00D96A81">
            <w:pPr>
              <w:spacing w:after="0" w:line="240" w:lineRule="auto"/>
            </w:pPr>
          </w:p>
        </w:tc>
        <w:tc>
          <w:tcPr>
            <w:tcW w:w="12190" w:type="dxa"/>
          </w:tcPr>
          <w:p w:rsidR="00D96A81" w:rsidRPr="00EB239A" w:rsidRDefault="00D96A81" w:rsidP="00D96A81">
            <w:pPr>
              <w:spacing w:after="0" w:line="240" w:lineRule="auto"/>
            </w:pPr>
          </w:p>
        </w:tc>
      </w:tr>
      <w:tr w:rsidR="00D96A81" w:rsidRPr="00EB239A" w:rsidTr="00D96A81">
        <w:trPr>
          <w:cantSplit/>
          <w:trHeight w:val="3293"/>
        </w:trPr>
        <w:tc>
          <w:tcPr>
            <w:tcW w:w="2235" w:type="dxa"/>
          </w:tcPr>
          <w:p w:rsidR="00D96A81" w:rsidRPr="00AE380E" w:rsidRDefault="00D96A81" w:rsidP="00D96A81">
            <w:pPr>
              <w:spacing w:before="120" w:after="120" w:line="240" w:lineRule="auto"/>
            </w:pPr>
            <w:r>
              <w:t>7. Please tell us why you think you’d be an ambassador for the University of Liverpool. (200 words maximum)</w:t>
            </w:r>
          </w:p>
        </w:tc>
        <w:tc>
          <w:tcPr>
            <w:tcW w:w="12190" w:type="dxa"/>
          </w:tcPr>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Default="00D96A81" w:rsidP="00D96A81">
            <w:pPr>
              <w:spacing w:after="0" w:line="240" w:lineRule="auto"/>
            </w:pPr>
          </w:p>
          <w:p w:rsidR="00D96A81" w:rsidRPr="00EB239A" w:rsidRDefault="00D96A81" w:rsidP="00D96A81">
            <w:pPr>
              <w:spacing w:after="0" w:line="240" w:lineRule="auto"/>
            </w:pPr>
          </w:p>
        </w:tc>
      </w:tr>
      <w:tr w:rsidR="00D96A81" w:rsidRPr="00EB239A" w:rsidTr="00D96A81">
        <w:trPr>
          <w:cantSplit/>
          <w:trHeight w:val="2866"/>
        </w:trPr>
        <w:tc>
          <w:tcPr>
            <w:tcW w:w="2235" w:type="dxa"/>
          </w:tcPr>
          <w:p w:rsidR="00D96A81" w:rsidRDefault="00D96A81" w:rsidP="00D96A81">
            <w:pPr>
              <w:spacing w:before="120" w:after="120" w:line="240" w:lineRule="auto"/>
            </w:pPr>
            <w:r>
              <w:lastRenderedPageBreak/>
              <w:t>8. Please briefly explain why you have chosen those particular universities in question 5. (200 words maximum)</w:t>
            </w:r>
          </w:p>
        </w:tc>
        <w:tc>
          <w:tcPr>
            <w:tcW w:w="12190" w:type="dxa"/>
          </w:tcPr>
          <w:p w:rsidR="00D96A81" w:rsidRDefault="00D96A81" w:rsidP="00D96A81">
            <w:pPr>
              <w:spacing w:after="0" w:line="240" w:lineRule="auto"/>
            </w:pPr>
          </w:p>
          <w:p w:rsidR="00D96A81" w:rsidRPr="00EB239A" w:rsidRDefault="00D96A81" w:rsidP="00D96A81">
            <w:pPr>
              <w:spacing w:after="0" w:line="240" w:lineRule="auto"/>
            </w:pPr>
          </w:p>
        </w:tc>
      </w:tr>
      <w:tr w:rsidR="00D96A81" w:rsidRPr="00EB239A" w:rsidTr="00D96A81">
        <w:trPr>
          <w:cantSplit/>
          <w:trHeight w:val="1691"/>
        </w:trPr>
        <w:tc>
          <w:tcPr>
            <w:tcW w:w="2235" w:type="dxa"/>
          </w:tcPr>
          <w:p w:rsidR="00D96A81" w:rsidRPr="00AE380E" w:rsidRDefault="00D96A81" w:rsidP="00D96A81">
            <w:pPr>
              <w:spacing w:before="120" w:after="120" w:line="240" w:lineRule="auto"/>
            </w:pPr>
            <w:r>
              <w:t>9. Disability / Support Needs</w:t>
            </w:r>
          </w:p>
        </w:tc>
        <w:tc>
          <w:tcPr>
            <w:tcW w:w="12190" w:type="dxa"/>
          </w:tcPr>
          <w:p w:rsidR="00D96A81" w:rsidRPr="00EB239A" w:rsidRDefault="00FB5393" w:rsidP="00D96A81">
            <w:pPr>
              <w:spacing w:after="0" w:line="240" w:lineRule="auto"/>
            </w:pPr>
            <w:r>
              <w:rPr>
                <w:noProof/>
                <w:lang w:eastAsia="en-GB"/>
              </w:rPr>
              <w:pict>
                <v:rect id="_x0000_s1054" style="position:absolute;margin-left:150.75pt;margin-top:1.95pt;width:19.5pt;height:15.75pt;z-index:251660288;mso-position-horizontal-relative:text;mso-position-vertical-relative:text"/>
              </w:pict>
            </w:r>
            <w:r>
              <w:rPr>
                <w:noProof/>
                <w:lang w:eastAsia="en-GB"/>
              </w:rPr>
              <w:pict>
                <v:rect id="_x0000_s1055" style="position:absolute;margin-left:205.5pt;margin-top:1.95pt;width:19.5pt;height:15.75pt;z-index:251661312;mso-position-horizontal-relative:text;mso-position-vertical-relative:text"/>
              </w:pict>
            </w:r>
            <w:r w:rsidR="00D96A81" w:rsidRPr="00EB239A">
              <w:t>Do you have a disability?      Yes                 No</w:t>
            </w:r>
          </w:p>
          <w:p w:rsidR="00D96A81" w:rsidRPr="00EB239A" w:rsidRDefault="00D96A81" w:rsidP="00D96A81">
            <w:pPr>
              <w:spacing w:after="0" w:line="240" w:lineRule="auto"/>
            </w:pPr>
          </w:p>
          <w:p w:rsidR="00D96A81" w:rsidRPr="00EB239A" w:rsidRDefault="00FB5393" w:rsidP="00D96A81">
            <w:pPr>
              <w:spacing w:after="0" w:line="240" w:lineRule="auto"/>
            </w:pPr>
            <w:r>
              <w:rPr>
                <w:noProof/>
                <w:lang w:eastAsia="en-GB"/>
              </w:rPr>
              <w:pict>
                <v:rect id="_x0000_s1056" style="position:absolute;margin-left:150.75pt;margin-top:14.85pt;width:19.5pt;height:15.75pt;z-index:251662336"/>
              </w:pict>
            </w:r>
            <w:r>
              <w:rPr>
                <w:noProof/>
                <w:lang w:eastAsia="en-GB"/>
              </w:rPr>
              <w:pict>
                <v:rect id="_x0000_s1057" style="position:absolute;margin-left:205.5pt;margin-top:14.85pt;width:19.5pt;height:15.75pt;z-index:251663360"/>
              </w:pict>
            </w:r>
            <w:r w:rsidR="00D96A81" w:rsidRPr="00EB239A">
              <w:t xml:space="preserve">If yes, do you require support or reasonable adjustments whilst abroad?                                                  </w:t>
            </w:r>
          </w:p>
          <w:p w:rsidR="00D96A81" w:rsidRPr="00EB239A" w:rsidRDefault="00D96A81" w:rsidP="00D96A81">
            <w:pPr>
              <w:spacing w:after="0" w:line="240" w:lineRule="auto"/>
            </w:pPr>
            <w:r w:rsidRPr="00EB239A">
              <w:t xml:space="preserve">                                                   Yes                 No</w:t>
            </w:r>
          </w:p>
          <w:p w:rsidR="00D96A81" w:rsidRPr="00EB239A" w:rsidRDefault="00D96A81" w:rsidP="00D96A81">
            <w:pPr>
              <w:spacing w:after="0" w:line="240" w:lineRule="auto"/>
            </w:pPr>
          </w:p>
        </w:tc>
      </w:tr>
    </w:tbl>
    <w:p w:rsidR="00D96A81" w:rsidRDefault="00D96A81" w:rsidP="00D447F1">
      <w:pPr>
        <w:jc w:val="center"/>
        <w:rPr>
          <w:b/>
          <w:u w:val="single"/>
        </w:rPr>
      </w:pPr>
    </w:p>
    <w:p w:rsidR="000674C7" w:rsidRDefault="000674C7" w:rsidP="000674C7">
      <w:pPr>
        <w:jc w:val="center"/>
        <w:rPr>
          <w:b/>
          <w:u w:val="single"/>
        </w:rPr>
      </w:pPr>
    </w:p>
    <w:p w:rsidR="000674C7" w:rsidRDefault="000674C7" w:rsidP="005815C5"/>
    <w:sectPr w:rsidR="000674C7" w:rsidSect="00D96A81">
      <w:pgSz w:w="11906" w:h="16838"/>
      <w:pgMar w:top="851"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81" w:rsidRDefault="00D96A81">
      <w:pPr>
        <w:spacing w:after="0" w:line="240" w:lineRule="auto"/>
      </w:pPr>
      <w:r>
        <w:separator/>
      </w:r>
    </w:p>
  </w:endnote>
  <w:endnote w:type="continuationSeparator" w:id="0">
    <w:p w:rsidR="00D96A81" w:rsidRDefault="00D96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2696"/>
      <w:docPartObj>
        <w:docPartGallery w:val="Page Numbers (Bottom of Page)"/>
        <w:docPartUnique/>
      </w:docPartObj>
    </w:sdtPr>
    <w:sdtContent>
      <w:sdt>
        <w:sdtPr>
          <w:id w:val="28552697"/>
          <w:docPartObj>
            <w:docPartGallery w:val="Page Numbers (Top of Page)"/>
            <w:docPartUnique/>
          </w:docPartObj>
        </w:sdtPr>
        <w:sdtContent>
          <w:p w:rsidR="00D96A81" w:rsidRDefault="00D96A81">
            <w:pPr>
              <w:pStyle w:val="Footer"/>
              <w:jc w:val="center"/>
            </w:pPr>
            <w:r>
              <w:t xml:space="preserve">Page </w:t>
            </w:r>
            <w:r w:rsidR="00FB5393">
              <w:rPr>
                <w:b/>
                <w:sz w:val="24"/>
                <w:szCs w:val="24"/>
              </w:rPr>
              <w:fldChar w:fldCharType="begin"/>
            </w:r>
            <w:r>
              <w:rPr>
                <w:b/>
              </w:rPr>
              <w:instrText xml:space="preserve"> PAGE </w:instrText>
            </w:r>
            <w:r w:rsidR="00FB5393">
              <w:rPr>
                <w:b/>
                <w:sz w:val="24"/>
                <w:szCs w:val="24"/>
              </w:rPr>
              <w:fldChar w:fldCharType="separate"/>
            </w:r>
            <w:r w:rsidR="00EF48BB">
              <w:rPr>
                <w:b/>
                <w:noProof/>
              </w:rPr>
              <w:t>1</w:t>
            </w:r>
            <w:r w:rsidR="00FB5393">
              <w:rPr>
                <w:b/>
                <w:sz w:val="24"/>
                <w:szCs w:val="24"/>
              </w:rPr>
              <w:fldChar w:fldCharType="end"/>
            </w:r>
            <w:r>
              <w:t xml:space="preserve"> of </w:t>
            </w:r>
            <w:r w:rsidR="00FB5393">
              <w:rPr>
                <w:b/>
                <w:sz w:val="24"/>
                <w:szCs w:val="24"/>
              </w:rPr>
              <w:fldChar w:fldCharType="begin"/>
            </w:r>
            <w:r>
              <w:rPr>
                <w:b/>
              </w:rPr>
              <w:instrText xml:space="preserve"> NUMPAGES  </w:instrText>
            </w:r>
            <w:r w:rsidR="00FB5393">
              <w:rPr>
                <w:b/>
                <w:sz w:val="24"/>
                <w:szCs w:val="24"/>
              </w:rPr>
              <w:fldChar w:fldCharType="separate"/>
            </w:r>
            <w:r w:rsidR="00EF48BB">
              <w:rPr>
                <w:b/>
                <w:noProof/>
              </w:rPr>
              <w:t>3</w:t>
            </w:r>
            <w:r w:rsidR="00FB5393">
              <w:rPr>
                <w:b/>
                <w:sz w:val="24"/>
                <w:szCs w:val="24"/>
              </w:rPr>
              <w:fldChar w:fldCharType="end"/>
            </w:r>
          </w:p>
        </w:sdtContent>
      </w:sdt>
    </w:sdtContent>
  </w:sdt>
  <w:p w:rsidR="00D96A81" w:rsidRDefault="00D96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81" w:rsidRDefault="00D96A81">
      <w:pPr>
        <w:spacing w:after="0" w:line="240" w:lineRule="auto"/>
      </w:pPr>
      <w:r>
        <w:separator/>
      </w:r>
    </w:p>
  </w:footnote>
  <w:footnote w:type="continuationSeparator" w:id="0">
    <w:p w:rsidR="00D96A81" w:rsidRDefault="00D96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81" w:rsidRDefault="00D96A81">
    <w:pPr>
      <w:pStyle w:val="Header"/>
    </w:pPr>
  </w:p>
  <w:p w:rsidR="00D96A81" w:rsidRDefault="00D96A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BB" w:rsidRDefault="00EF48BB" w:rsidP="00EF48BB">
    <w:pPr>
      <w:pStyle w:val="Header"/>
      <w:jc w:val="center"/>
    </w:pPr>
    <w:r>
      <w:rPr>
        <w:noProof/>
        <w:lang w:eastAsia="en-GB"/>
      </w:rPr>
      <w:drawing>
        <wp:anchor distT="0" distB="0" distL="114300" distR="114300" simplePos="0" relativeHeight="251658240" behindDoc="0" locked="0" layoutInCell="1" allowOverlap="1">
          <wp:simplePos x="0" y="0"/>
          <wp:positionH relativeFrom="column">
            <wp:posOffset>1924050</wp:posOffset>
          </wp:positionH>
          <wp:positionV relativeFrom="paragraph">
            <wp:posOffset>-459740</wp:posOffset>
          </wp:positionV>
          <wp:extent cx="1876425" cy="866775"/>
          <wp:effectExtent l="0" t="0" r="0" b="0"/>
          <wp:wrapNone/>
          <wp:docPr id="1" name="Picture 1" descr="O:\Erasmus\Admin\Publicity\Logos\University Logos\colour_logo_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rasmus\Admin\Publicity\Logos\University Logos\colour_logo_0616.png"/>
                  <pic:cNvPicPr>
                    <a:picLocks noChangeAspect="1" noChangeArrowheads="1"/>
                  </pic:cNvPicPr>
                </pic:nvPicPr>
                <pic:blipFill>
                  <a:blip r:embed="rId1"/>
                  <a:srcRect/>
                  <a:stretch>
                    <a:fillRect/>
                  </a:stretch>
                </pic:blipFill>
                <pic:spPr bwMode="auto">
                  <a:xfrm>
                    <a:off x="0" y="0"/>
                    <a:ext cx="1876425" cy="8667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5F5F"/>
    <w:multiLevelType w:val="hybridMultilevel"/>
    <w:tmpl w:val="044C4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E259A6"/>
    <w:multiLevelType w:val="hybridMultilevel"/>
    <w:tmpl w:val="EFD0C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E31793"/>
    <w:multiLevelType w:val="hybridMultilevel"/>
    <w:tmpl w:val="1568B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197F37"/>
    <w:multiLevelType w:val="hybridMultilevel"/>
    <w:tmpl w:val="75EAF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AC33DD"/>
    <w:rsid w:val="00057D25"/>
    <w:rsid w:val="000674C7"/>
    <w:rsid w:val="000E6F84"/>
    <w:rsid w:val="00137020"/>
    <w:rsid w:val="001546E9"/>
    <w:rsid w:val="00231215"/>
    <w:rsid w:val="00236F98"/>
    <w:rsid w:val="003752A8"/>
    <w:rsid w:val="003A2A20"/>
    <w:rsid w:val="003C53AB"/>
    <w:rsid w:val="00451FC5"/>
    <w:rsid w:val="004E2CF7"/>
    <w:rsid w:val="005815C5"/>
    <w:rsid w:val="00596B43"/>
    <w:rsid w:val="006C3BB1"/>
    <w:rsid w:val="006F0CCA"/>
    <w:rsid w:val="00757E1A"/>
    <w:rsid w:val="0083549D"/>
    <w:rsid w:val="00981F38"/>
    <w:rsid w:val="00A6656C"/>
    <w:rsid w:val="00AC24CF"/>
    <w:rsid w:val="00AC33DD"/>
    <w:rsid w:val="00B2382E"/>
    <w:rsid w:val="00C03B91"/>
    <w:rsid w:val="00C14A97"/>
    <w:rsid w:val="00C510E1"/>
    <w:rsid w:val="00C963D3"/>
    <w:rsid w:val="00C96B2C"/>
    <w:rsid w:val="00D447F1"/>
    <w:rsid w:val="00D948C8"/>
    <w:rsid w:val="00D96A81"/>
    <w:rsid w:val="00DA4B11"/>
    <w:rsid w:val="00DC0829"/>
    <w:rsid w:val="00E44DC2"/>
    <w:rsid w:val="00EF2FAF"/>
    <w:rsid w:val="00EF48BB"/>
    <w:rsid w:val="00F03AF4"/>
    <w:rsid w:val="00FB53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3DD"/>
    <w:rPr>
      <w:color w:val="0000FF"/>
      <w:u w:val="single"/>
    </w:rPr>
  </w:style>
  <w:style w:type="paragraph" w:styleId="Header">
    <w:name w:val="header"/>
    <w:basedOn w:val="Normal"/>
    <w:link w:val="HeaderChar"/>
    <w:uiPriority w:val="99"/>
    <w:unhideWhenUsed/>
    <w:rsid w:val="00AC33DD"/>
    <w:pPr>
      <w:tabs>
        <w:tab w:val="center" w:pos="4513"/>
        <w:tab w:val="right" w:pos="9026"/>
      </w:tabs>
    </w:pPr>
  </w:style>
  <w:style w:type="character" w:customStyle="1" w:styleId="HeaderChar">
    <w:name w:val="Header Char"/>
    <w:basedOn w:val="DefaultParagraphFont"/>
    <w:link w:val="Header"/>
    <w:uiPriority w:val="99"/>
    <w:rsid w:val="00AC33DD"/>
    <w:rPr>
      <w:rFonts w:ascii="Calibri" w:eastAsia="Calibri" w:hAnsi="Calibri" w:cs="Times New Roman"/>
    </w:rPr>
  </w:style>
  <w:style w:type="paragraph" w:styleId="Footer">
    <w:name w:val="footer"/>
    <w:basedOn w:val="Normal"/>
    <w:link w:val="FooterChar"/>
    <w:uiPriority w:val="99"/>
    <w:unhideWhenUsed/>
    <w:rsid w:val="00AC33DD"/>
    <w:pPr>
      <w:tabs>
        <w:tab w:val="center" w:pos="4513"/>
        <w:tab w:val="right" w:pos="9026"/>
      </w:tabs>
    </w:pPr>
  </w:style>
  <w:style w:type="character" w:customStyle="1" w:styleId="FooterChar">
    <w:name w:val="Footer Char"/>
    <w:basedOn w:val="DefaultParagraphFont"/>
    <w:link w:val="Footer"/>
    <w:uiPriority w:val="99"/>
    <w:rsid w:val="00AC33DD"/>
    <w:rPr>
      <w:rFonts w:ascii="Calibri" w:eastAsia="Calibri" w:hAnsi="Calibri" w:cs="Times New Roman"/>
    </w:rPr>
  </w:style>
  <w:style w:type="paragraph" w:styleId="ListParagraph">
    <w:name w:val="List Paragraph"/>
    <w:basedOn w:val="Normal"/>
    <w:uiPriority w:val="34"/>
    <w:qFormat/>
    <w:rsid w:val="000674C7"/>
    <w:pPr>
      <w:ind w:left="720"/>
      <w:contextualSpacing/>
    </w:pPr>
  </w:style>
  <w:style w:type="paragraph" w:styleId="BalloonText">
    <w:name w:val="Balloon Text"/>
    <w:basedOn w:val="Normal"/>
    <w:link w:val="BalloonTextChar"/>
    <w:uiPriority w:val="99"/>
    <w:semiHidden/>
    <w:unhideWhenUsed/>
    <w:rsid w:val="00EF4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B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abroad@liverpool.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yindia.org.uk/" TargetMode="External"/><Relationship Id="rId4" Type="http://schemas.openxmlformats.org/officeDocument/2006/relationships/settings" Target="settings.xml"/><Relationship Id="rId9" Type="http://schemas.openxmlformats.org/officeDocument/2006/relationships/hyperlink" Target="http://www.studychina.org.uk/pages.php?id=1" TargetMode="External"/><Relationship Id="rId14" Type="http://schemas.openxmlformats.org/officeDocument/2006/relationships/hyperlink" Target="mailto:goabroad@liv.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91970-76EC-4103-8085-5DA2D1A7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4654</CharactersWithSpaces>
  <SharedDoc>false</SharedDoc>
  <HLinks>
    <vt:vector size="6" baseType="variant">
      <vt:variant>
        <vt:i4>6684697</vt:i4>
      </vt:variant>
      <vt:variant>
        <vt:i4>0</vt:i4>
      </vt:variant>
      <vt:variant>
        <vt:i4>0</vt:i4>
      </vt:variant>
      <vt:variant>
        <vt:i4>5</vt:i4>
      </vt:variant>
      <vt:variant>
        <vt:lpwstr>mailto:goabroad@liv.ac.uk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Computing Services</dc:creator>
  <cp:keywords/>
  <dc:description/>
  <cp:lastModifiedBy>Computing Services</cp:lastModifiedBy>
  <cp:revision>8</cp:revision>
  <cp:lastPrinted>2012-08-02T12:59:00Z</cp:lastPrinted>
  <dcterms:created xsi:type="dcterms:W3CDTF">2012-08-02T14:17:00Z</dcterms:created>
  <dcterms:modified xsi:type="dcterms:W3CDTF">2012-10-25T09:05:00Z</dcterms:modified>
</cp:coreProperties>
</file>